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2D4" w:rsidRDefault="00B00A2D" w:rsidP="00B00A2D">
      <w:pPr>
        <w:jc w:val="center"/>
        <w:rPr>
          <w:sz w:val="44"/>
          <w:szCs w:val="44"/>
        </w:rPr>
      </w:pPr>
      <w:r>
        <w:rPr>
          <w:sz w:val="44"/>
          <w:szCs w:val="44"/>
        </w:rPr>
        <w:t>My Favorite Books</w:t>
      </w:r>
    </w:p>
    <w:p w:rsidR="00B00A2D" w:rsidRDefault="00B00A2D" w:rsidP="00B00A2D">
      <w:pPr>
        <w:jc w:val="center"/>
        <w:rPr>
          <w:sz w:val="44"/>
          <w:szCs w:val="44"/>
        </w:rPr>
      </w:pPr>
      <w:r>
        <w:rPr>
          <w:sz w:val="44"/>
          <w:szCs w:val="44"/>
        </w:rPr>
        <w:t>By – Cyndi Summers</w:t>
      </w:r>
    </w:p>
    <w:p w:rsidR="00B00A2D" w:rsidRPr="008A58E0" w:rsidRDefault="008A58E0" w:rsidP="00B00A2D">
      <w:pPr>
        <w:rPr>
          <w:b/>
          <w:sz w:val="32"/>
          <w:szCs w:val="32"/>
        </w:rPr>
      </w:pPr>
      <w:r>
        <w:rPr>
          <w:sz w:val="32"/>
          <w:szCs w:val="32"/>
        </w:rPr>
        <w:t>*</w:t>
      </w:r>
      <w:r w:rsidR="00B00A2D" w:rsidRPr="008A58E0">
        <w:rPr>
          <w:b/>
          <w:sz w:val="32"/>
          <w:szCs w:val="32"/>
        </w:rPr>
        <w:t xml:space="preserve">Both of these books are great to use to teach the concept of living and non-living.  </w:t>
      </w:r>
    </w:p>
    <w:p w:rsidR="00B00A2D" w:rsidRDefault="00B00A2D" w:rsidP="00B00A2D">
      <w:pPr>
        <w:rPr>
          <w:sz w:val="32"/>
          <w:szCs w:val="32"/>
        </w:rPr>
      </w:pPr>
      <w:r>
        <w:rPr>
          <w:sz w:val="32"/>
          <w:szCs w:val="32"/>
          <w:u w:val="single"/>
        </w:rPr>
        <w:t xml:space="preserve">Sylvester and the Magic Pebble </w:t>
      </w:r>
      <w:r>
        <w:rPr>
          <w:sz w:val="32"/>
          <w:szCs w:val="32"/>
        </w:rPr>
        <w:t>- by William Steig</w:t>
      </w:r>
    </w:p>
    <w:p w:rsidR="00B00A2D" w:rsidRDefault="00B00A2D" w:rsidP="00B00A2D">
      <w:pPr>
        <w:rPr>
          <w:sz w:val="32"/>
          <w:szCs w:val="32"/>
        </w:rPr>
      </w:pPr>
      <w:r>
        <w:rPr>
          <w:sz w:val="32"/>
          <w:szCs w:val="32"/>
        </w:rPr>
        <w:t>Activity – Give students their own rocks. Paint them or decorate them with glue and glitter.  Let them name their rocks and write a story about them.</w:t>
      </w:r>
    </w:p>
    <w:p w:rsidR="00B00A2D" w:rsidRDefault="00B00A2D" w:rsidP="00B00A2D">
      <w:pPr>
        <w:rPr>
          <w:sz w:val="32"/>
          <w:szCs w:val="32"/>
        </w:rPr>
      </w:pPr>
      <w:r>
        <w:rPr>
          <w:sz w:val="32"/>
          <w:szCs w:val="32"/>
          <w:u w:val="single"/>
        </w:rPr>
        <w:t>Solomon and the Rusty Nail</w:t>
      </w:r>
      <w:r>
        <w:rPr>
          <w:sz w:val="32"/>
          <w:szCs w:val="32"/>
        </w:rPr>
        <w:t xml:space="preserve"> – by William Steig</w:t>
      </w:r>
    </w:p>
    <w:p w:rsidR="00B00A2D" w:rsidRDefault="00B00A2D" w:rsidP="00B00A2D">
      <w:pPr>
        <w:rPr>
          <w:sz w:val="32"/>
          <w:szCs w:val="32"/>
        </w:rPr>
      </w:pPr>
      <w:r>
        <w:rPr>
          <w:sz w:val="32"/>
          <w:szCs w:val="32"/>
        </w:rPr>
        <w:t xml:space="preserve">Activity – Bring </w:t>
      </w:r>
      <w:r w:rsidR="008A58E0">
        <w:rPr>
          <w:sz w:val="32"/>
          <w:szCs w:val="32"/>
        </w:rPr>
        <w:t>in some</w:t>
      </w:r>
      <w:r>
        <w:rPr>
          <w:sz w:val="32"/>
          <w:szCs w:val="32"/>
        </w:rPr>
        <w:t xml:space="preserve"> </w:t>
      </w:r>
      <w:r w:rsidR="008A58E0">
        <w:rPr>
          <w:sz w:val="32"/>
          <w:szCs w:val="32"/>
        </w:rPr>
        <w:t xml:space="preserve">zinc or steel </w:t>
      </w:r>
      <w:r>
        <w:rPr>
          <w:sz w:val="32"/>
          <w:szCs w:val="32"/>
        </w:rPr>
        <w:t>nail</w:t>
      </w:r>
      <w:r w:rsidR="008A58E0">
        <w:rPr>
          <w:sz w:val="32"/>
          <w:szCs w:val="32"/>
        </w:rPr>
        <w:t>s</w:t>
      </w:r>
      <w:r>
        <w:rPr>
          <w:sz w:val="32"/>
          <w:szCs w:val="32"/>
        </w:rPr>
        <w:t>.  Put the nail in</w:t>
      </w:r>
      <w:r w:rsidR="008A58E0">
        <w:rPr>
          <w:sz w:val="32"/>
          <w:szCs w:val="32"/>
        </w:rPr>
        <w:t xml:space="preserve"> clear plastic cups of</w:t>
      </w:r>
      <w:r>
        <w:rPr>
          <w:sz w:val="32"/>
          <w:szCs w:val="32"/>
        </w:rPr>
        <w:t xml:space="preserve"> soda</w:t>
      </w:r>
      <w:r w:rsidR="008A58E0">
        <w:rPr>
          <w:sz w:val="32"/>
          <w:szCs w:val="32"/>
        </w:rPr>
        <w:t>, salt water, tap water, and vinegar</w:t>
      </w:r>
      <w:r>
        <w:rPr>
          <w:sz w:val="32"/>
          <w:szCs w:val="32"/>
        </w:rPr>
        <w:t xml:space="preserve"> to watch </w:t>
      </w:r>
      <w:r w:rsidR="008A58E0">
        <w:rPr>
          <w:sz w:val="32"/>
          <w:szCs w:val="32"/>
        </w:rPr>
        <w:t>them</w:t>
      </w:r>
      <w:r>
        <w:rPr>
          <w:sz w:val="32"/>
          <w:szCs w:val="32"/>
        </w:rPr>
        <w:t xml:space="preserve"> rust.</w:t>
      </w:r>
      <w:r w:rsidR="008A58E0">
        <w:rPr>
          <w:sz w:val="32"/>
          <w:szCs w:val="32"/>
        </w:rPr>
        <w:t xml:space="preserve"> Which one will rust the fastest?</w:t>
      </w:r>
    </w:p>
    <w:p w:rsidR="00AE14EF" w:rsidRPr="00AE14EF" w:rsidRDefault="00AE14EF" w:rsidP="00B00A2D">
      <w:pPr>
        <w:rPr>
          <w:b/>
          <w:sz w:val="32"/>
          <w:szCs w:val="32"/>
        </w:rPr>
      </w:pPr>
      <w:r>
        <w:rPr>
          <w:b/>
          <w:sz w:val="32"/>
          <w:szCs w:val="32"/>
        </w:rPr>
        <w:t xml:space="preserve">*Books that </w:t>
      </w:r>
      <w:r w:rsidR="005C2E8E">
        <w:rPr>
          <w:b/>
          <w:sz w:val="32"/>
          <w:szCs w:val="32"/>
        </w:rPr>
        <w:t>inspire and create a love for words and reading</w:t>
      </w:r>
    </w:p>
    <w:p w:rsidR="008A58E0" w:rsidRDefault="008A58E0" w:rsidP="00B00A2D">
      <w:pPr>
        <w:rPr>
          <w:sz w:val="32"/>
          <w:szCs w:val="32"/>
        </w:rPr>
      </w:pPr>
      <w:r w:rsidRPr="008A58E0">
        <w:rPr>
          <w:sz w:val="32"/>
          <w:szCs w:val="32"/>
          <w:u w:val="single"/>
        </w:rPr>
        <w:t>Max’s Words</w:t>
      </w:r>
      <w:r>
        <w:rPr>
          <w:sz w:val="32"/>
          <w:szCs w:val="32"/>
        </w:rPr>
        <w:t xml:space="preserve"> – by Kate Banks</w:t>
      </w:r>
    </w:p>
    <w:p w:rsidR="008A58E0" w:rsidRDefault="008A58E0" w:rsidP="00B00A2D">
      <w:pPr>
        <w:rPr>
          <w:sz w:val="32"/>
          <w:szCs w:val="32"/>
        </w:rPr>
      </w:pPr>
      <w:r>
        <w:rPr>
          <w:sz w:val="32"/>
          <w:szCs w:val="32"/>
        </w:rPr>
        <w:t>Activity – Give students newspapers and magazines to create a sentence or small paragraph by cutting out words, gluing them to a large sheet of paper or a poster, and let them construct a silly sentence/story or a serious one.   They can illustrate it and share it with the class.</w:t>
      </w:r>
    </w:p>
    <w:p w:rsidR="005C2E8E" w:rsidRDefault="005C2E8E" w:rsidP="00B00A2D">
      <w:pPr>
        <w:rPr>
          <w:sz w:val="32"/>
          <w:szCs w:val="32"/>
        </w:rPr>
      </w:pPr>
      <w:r>
        <w:rPr>
          <w:sz w:val="32"/>
          <w:szCs w:val="32"/>
          <w:u w:val="single"/>
        </w:rPr>
        <w:t>How Do You Read to a Rabbit?</w:t>
      </w:r>
      <w:r>
        <w:rPr>
          <w:sz w:val="32"/>
          <w:szCs w:val="32"/>
        </w:rPr>
        <w:t xml:space="preserve"> – by Andrea Wayne von Konigslow</w:t>
      </w:r>
    </w:p>
    <w:p w:rsidR="005C2E8E" w:rsidRPr="005C2E8E" w:rsidRDefault="005C2E8E" w:rsidP="00B00A2D">
      <w:pPr>
        <w:rPr>
          <w:sz w:val="32"/>
          <w:szCs w:val="32"/>
        </w:rPr>
      </w:pPr>
    </w:p>
    <w:p w:rsidR="005C2E8E" w:rsidRDefault="005C2E8E" w:rsidP="00B00A2D">
      <w:pPr>
        <w:rPr>
          <w:sz w:val="32"/>
          <w:szCs w:val="32"/>
        </w:rPr>
      </w:pPr>
    </w:p>
    <w:p w:rsidR="00E96858" w:rsidRDefault="00E96858" w:rsidP="00B00A2D">
      <w:pPr>
        <w:rPr>
          <w:sz w:val="32"/>
          <w:szCs w:val="32"/>
        </w:rPr>
      </w:pPr>
      <w:r w:rsidRPr="00E96858">
        <w:rPr>
          <w:sz w:val="32"/>
          <w:szCs w:val="32"/>
          <w:u w:val="single"/>
        </w:rPr>
        <w:lastRenderedPageBreak/>
        <w:t>Martin’s Big Words</w:t>
      </w:r>
      <w:r>
        <w:rPr>
          <w:sz w:val="32"/>
          <w:szCs w:val="32"/>
        </w:rPr>
        <w:t xml:space="preserve"> – by Doreen Rappaport</w:t>
      </w:r>
    </w:p>
    <w:p w:rsidR="00E96858" w:rsidRDefault="00E96858" w:rsidP="00B00A2D">
      <w:pPr>
        <w:rPr>
          <w:b/>
          <w:sz w:val="36"/>
          <w:szCs w:val="36"/>
        </w:rPr>
      </w:pPr>
      <w:r>
        <w:rPr>
          <w:sz w:val="32"/>
          <w:szCs w:val="32"/>
        </w:rPr>
        <w:t xml:space="preserve">This book features famous quotes by Dr. Martin Luther King, Jr. His </w:t>
      </w:r>
      <w:r w:rsidR="00BB68D8">
        <w:rPr>
          <w:sz w:val="32"/>
          <w:szCs w:val="32"/>
        </w:rPr>
        <w:t>sentences that were famously spoken and recorded</w:t>
      </w:r>
      <w:r>
        <w:rPr>
          <w:sz w:val="32"/>
          <w:szCs w:val="32"/>
        </w:rPr>
        <w:t xml:space="preserve"> are writte</w:t>
      </w:r>
      <w:r w:rsidR="00BB68D8">
        <w:rPr>
          <w:sz w:val="32"/>
          <w:szCs w:val="32"/>
        </w:rPr>
        <w:t xml:space="preserve">n in bold and have dark quotation marks around them. Some examples are: </w:t>
      </w:r>
      <w:r w:rsidR="00BB68D8" w:rsidRPr="00BB68D8">
        <w:rPr>
          <w:b/>
          <w:sz w:val="36"/>
          <w:szCs w:val="36"/>
        </w:rPr>
        <w:t>“</w:t>
      </w:r>
      <w:r w:rsidR="00BB68D8">
        <w:rPr>
          <w:b/>
          <w:sz w:val="36"/>
          <w:szCs w:val="36"/>
        </w:rPr>
        <w:t xml:space="preserve">Everyone can be great.” “Love is the key to the problems of the world.” </w:t>
      </w:r>
    </w:p>
    <w:p w:rsidR="00BB68D8" w:rsidRDefault="00BB68D8" w:rsidP="00B00A2D">
      <w:pPr>
        <w:rPr>
          <w:sz w:val="32"/>
          <w:szCs w:val="32"/>
        </w:rPr>
      </w:pPr>
      <w:r>
        <w:rPr>
          <w:sz w:val="32"/>
          <w:szCs w:val="32"/>
        </w:rPr>
        <w:t>Activity – After reading this story, let the students come up with words or phrases which they would love to be remembered for someday. Have them write them on a large poster or make a huge display on a bulletin board.  Make sure to use large letters and big quotation marks.</w:t>
      </w:r>
    </w:p>
    <w:p w:rsidR="00471ADC" w:rsidRDefault="00BB68D8" w:rsidP="00B00A2D">
      <w:pPr>
        <w:rPr>
          <w:sz w:val="32"/>
          <w:szCs w:val="32"/>
        </w:rPr>
      </w:pPr>
      <w:r>
        <w:rPr>
          <w:sz w:val="32"/>
          <w:szCs w:val="32"/>
        </w:rPr>
        <w:t>This will encourage character and will remind them of the use of quotation marks also.</w:t>
      </w:r>
    </w:p>
    <w:p w:rsidR="008A58E0" w:rsidRDefault="00471ADC" w:rsidP="00B00A2D">
      <w:pPr>
        <w:rPr>
          <w:sz w:val="32"/>
          <w:szCs w:val="32"/>
        </w:rPr>
      </w:pPr>
      <w:r>
        <w:rPr>
          <w:sz w:val="32"/>
          <w:szCs w:val="32"/>
          <w:u w:val="single"/>
        </w:rPr>
        <w:t>The Incredible Book Eating Boy</w:t>
      </w:r>
      <w:r>
        <w:rPr>
          <w:sz w:val="32"/>
          <w:szCs w:val="32"/>
        </w:rPr>
        <w:t xml:space="preserve"> – by Oliver Jeffers</w:t>
      </w:r>
    </w:p>
    <w:p w:rsidR="008319D7" w:rsidRDefault="00471ADC" w:rsidP="00B00A2D">
      <w:pPr>
        <w:rPr>
          <w:sz w:val="32"/>
          <w:szCs w:val="32"/>
        </w:rPr>
      </w:pPr>
      <w:r>
        <w:rPr>
          <w:sz w:val="32"/>
          <w:szCs w:val="32"/>
        </w:rPr>
        <w:t xml:space="preserve">Discuss how books can be like food groups.  Some are short and sweet like dessert. This is a funny or silly book like “The Monster at the End of this Book” or “The Three Little Pigs.”Some are serious and filling like meat or protein in a main course.  This could be a non-fiction book with a lot of information such as a “Magic School Bus” book. Other books are like vegetables.  They usually teach you something by putting in an imaginative story.  I think of fables and fairy tales or character education books such as “Rotten Ralph.” The grains/breads </w:t>
      </w:r>
      <w:r w:rsidR="008319D7">
        <w:rPr>
          <w:sz w:val="32"/>
          <w:szCs w:val="32"/>
        </w:rPr>
        <w:t>type of book is</w:t>
      </w:r>
      <w:r>
        <w:rPr>
          <w:sz w:val="32"/>
          <w:szCs w:val="32"/>
        </w:rPr>
        <w:t xml:space="preserve"> </w:t>
      </w:r>
      <w:r w:rsidR="008319D7">
        <w:rPr>
          <w:sz w:val="32"/>
          <w:szCs w:val="32"/>
        </w:rPr>
        <w:t>a classic story</w:t>
      </w:r>
      <w:r>
        <w:rPr>
          <w:sz w:val="32"/>
          <w:szCs w:val="32"/>
        </w:rPr>
        <w:t xml:space="preserve"> such as “Corduroy” or </w:t>
      </w:r>
      <w:r w:rsidR="008319D7">
        <w:rPr>
          <w:sz w:val="32"/>
          <w:szCs w:val="32"/>
        </w:rPr>
        <w:t>“The Snowy Day.”</w:t>
      </w:r>
    </w:p>
    <w:p w:rsidR="00471ADC" w:rsidRDefault="008319D7" w:rsidP="00B00A2D">
      <w:pPr>
        <w:rPr>
          <w:sz w:val="32"/>
          <w:szCs w:val="32"/>
        </w:rPr>
      </w:pPr>
      <w:r>
        <w:rPr>
          <w:sz w:val="32"/>
          <w:szCs w:val="32"/>
        </w:rPr>
        <w:t>Activity – Make a book pyramid, a pantry, or a refrigerator and fill it with some of your favorite staples. Think of it as your grocery list for good healthy helpings of words.</w:t>
      </w:r>
    </w:p>
    <w:p w:rsidR="008319D7" w:rsidRDefault="008319D7" w:rsidP="00B00A2D">
      <w:pPr>
        <w:rPr>
          <w:sz w:val="32"/>
          <w:szCs w:val="32"/>
        </w:rPr>
      </w:pPr>
      <w:r>
        <w:rPr>
          <w:sz w:val="32"/>
          <w:szCs w:val="32"/>
          <w:u w:val="single"/>
        </w:rPr>
        <w:lastRenderedPageBreak/>
        <w:t>Do Not Open This Book</w:t>
      </w:r>
      <w:r>
        <w:rPr>
          <w:sz w:val="32"/>
          <w:szCs w:val="32"/>
        </w:rPr>
        <w:t xml:space="preserve"> – by Michaela Muntean</w:t>
      </w:r>
    </w:p>
    <w:p w:rsidR="00631D95" w:rsidRDefault="008319D7" w:rsidP="00B00A2D">
      <w:pPr>
        <w:rPr>
          <w:sz w:val="32"/>
          <w:szCs w:val="32"/>
        </w:rPr>
      </w:pPr>
      <w:r>
        <w:rPr>
          <w:sz w:val="32"/>
          <w:szCs w:val="32"/>
        </w:rPr>
        <w:t>This is just a funny book.  It is very similar to “The Monster at the End of the Book” and uses reverse psychology to create a desire to read.</w:t>
      </w:r>
    </w:p>
    <w:p w:rsidR="008319D7" w:rsidRDefault="008319D7" w:rsidP="00B00A2D">
      <w:pPr>
        <w:rPr>
          <w:sz w:val="32"/>
          <w:szCs w:val="32"/>
        </w:rPr>
      </w:pPr>
      <w:r w:rsidRPr="008319D7">
        <w:rPr>
          <w:sz w:val="32"/>
          <w:szCs w:val="32"/>
          <w:u w:val="single"/>
        </w:rPr>
        <w:t>The Pig in the Spigot</w:t>
      </w:r>
      <w:r>
        <w:rPr>
          <w:sz w:val="32"/>
          <w:szCs w:val="32"/>
        </w:rPr>
        <w:t xml:space="preserve"> – by Richard Wilbur</w:t>
      </w:r>
    </w:p>
    <w:p w:rsidR="00046B8D" w:rsidRDefault="008319D7" w:rsidP="00B00A2D">
      <w:pPr>
        <w:rPr>
          <w:sz w:val="32"/>
          <w:szCs w:val="32"/>
        </w:rPr>
      </w:pPr>
      <w:r>
        <w:rPr>
          <w:sz w:val="32"/>
          <w:szCs w:val="32"/>
        </w:rPr>
        <w:t>The poem style or format can get you to notice little words that are found in bigger words.  It would go along with teaching “word chunking.”  Sometimes the little word will help you to figure out a word, but sometimes it does no good at all.</w:t>
      </w:r>
    </w:p>
    <w:p w:rsidR="00631D95" w:rsidRPr="00631D95" w:rsidRDefault="00631D95" w:rsidP="00B00A2D">
      <w:pPr>
        <w:rPr>
          <w:b/>
          <w:sz w:val="36"/>
          <w:szCs w:val="36"/>
        </w:rPr>
      </w:pPr>
      <w:r>
        <w:rPr>
          <w:b/>
          <w:sz w:val="36"/>
          <w:szCs w:val="36"/>
        </w:rPr>
        <w:t>*Books about color, art, creativity and individuality</w:t>
      </w:r>
    </w:p>
    <w:p w:rsidR="00631D95" w:rsidRDefault="00631D95" w:rsidP="00B00A2D">
      <w:pPr>
        <w:rPr>
          <w:sz w:val="32"/>
          <w:szCs w:val="32"/>
        </w:rPr>
      </w:pPr>
      <w:r w:rsidRPr="00631D95">
        <w:rPr>
          <w:sz w:val="32"/>
          <w:szCs w:val="32"/>
          <w:u w:val="single"/>
        </w:rPr>
        <w:t>Little Blue and Yellow</w:t>
      </w:r>
      <w:r>
        <w:rPr>
          <w:sz w:val="32"/>
          <w:szCs w:val="32"/>
        </w:rPr>
        <w:t xml:space="preserve"> – by Leo Lionni</w:t>
      </w:r>
    </w:p>
    <w:p w:rsidR="003B364B" w:rsidRDefault="00631D95" w:rsidP="00B00A2D">
      <w:pPr>
        <w:rPr>
          <w:sz w:val="32"/>
          <w:szCs w:val="32"/>
        </w:rPr>
      </w:pPr>
      <w:r>
        <w:rPr>
          <w:noProof/>
          <w:sz w:val="32"/>
          <w:szCs w:val="32"/>
        </w:rPr>
        <w:drawing>
          <wp:inline distT="0" distB="0" distL="0" distR="0">
            <wp:extent cx="733425" cy="762000"/>
            <wp:effectExtent l="19050" t="0" r="9525" b="0"/>
            <wp:docPr id="3" name="Picture 2" descr="book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s.jpg"/>
                    <pic:cNvPicPr/>
                  </pic:nvPicPr>
                  <pic:blipFill>
                    <a:blip r:embed="rId6"/>
                    <a:stretch>
                      <a:fillRect/>
                    </a:stretch>
                  </pic:blipFill>
                  <pic:spPr>
                    <a:xfrm>
                      <a:off x="0" y="0"/>
                      <a:ext cx="733425" cy="762000"/>
                    </a:xfrm>
                    <a:prstGeom prst="rect">
                      <a:avLst/>
                    </a:prstGeom>
                  </pic:spPr>
                </pic:pic>
              </a:graphicData>
            </a:graphic>
          </wp:inline>
        </w:drawing>
      </w:r>
    </w:p>
    <w:p w:rsidR="00631D95" w:rsidRDefault="00631D95" w:rsidP="00B00A2D">
      <w:pPr>
        <w:rPr>
          <w:rFonts w:cs="Lucida Sans Unicode"/>
          <w:color w:val="333333"/>
          <w:sz w:val="32"/>
          <w:szCs w:val="32"/>
        </w:rPr>
      </w:pPr>
      <w:r>
        <w:rPr>
          <w:sz w:val="32"/>
          <w:szCs w:val="32"/>
          <w:u w:val="single"/>
        </w:rPr>
        <w:t xml:space="preserve">The Dot </w:t>
      </w:r>
      <w:r>
        <w:rPr>
          <w:sz w:val="32"/>
          <w:szCs w:val="32"/>
        </w:rPr>
        <w:t xml:space="preserve">– </w:t>
      </w:r>
      <w:r w:rsidRPr="00631D95">
        <w:rPr>
          <w:sz w:val="32"/>
          <w:szCs w:val="32"/>
        </w:rPr>
        <w:t xml:space="preserve">by </w:t>
      </w:r>
      <w:r w:rsidRPr="00631D95">
        <w:rPr>
          <w:rFonts w:cs="Lucida Sans Unicode"/>
          <w:color w:val="333333"/>
          <w:sz w:val="32"/>
          <w:szCs w:val="32"/>
        </w:rPr>
        <w:t>Peter H. Reynolds</w:t>
      </w:r>
    </w:p>
    <w:p w:rsidR="00631D95" w:rsidRPr="00631D95" w:rsidRDefault="00631D95" w:rsidP="00B00A2D">
      <w:pPr>
        <w:rPr>
          <w:sz w:val="32"/>
          <w:szCs w:val="32"/>
        </w:rPr>
      </w:pPr>
      <w:r>
        <w:rPr>
          <w:noProof/>
          <w:sz w:val="32"/>
          <w:szCs w:val="32"/>
        </w:rPr>
        <w:drawing>
          <wp:inline distT="0" distB="0" distL="0" distR="0">
            <wp:extent cx="1152525" cy="1076325"/>
            <wp:effectExtent l="19050" t="0" r="9525" b="0"/>
            <wp:docPr id="4" name="Picture 3"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7"/>
                    <a:stretch>
                      <a:fillRect/>
                    </a:stretch>
                  </pic:blipFill>
                  <pic:spPr>
                    <a:xfrm>
                      <a:off x="0" y="0"/>
                      <a:ext cx="1152525" cy="1076325"/>
                    </a:xfrm>
                    <a:prstGeom prst="rect">
                      <a:avLst/>
                    </a:prstGeom>
                  </pic:spPr>
                </pic:pic>
              </a:graphicData>
            </a:graphic>
          </wp:inline>
        </w:drawing>
      </w:r>
    </w:p>
    <w:p w:rsidR="008319D7" w:rsidRDefault="008319D7" w:rsidP="00B00A2D">
      <w:pPr>
        <w:rPr>
          <w:sz w:val="32"/>
          <w:szCs w:val="32"/>
        </w:rPr>
      </w:pPr>
      <w:r w:rsidRPr="008319D7">
        <w:rPr>
          <w:sz w:val="32"/>
          <w:szCs w:val="32"/>
          <w:u w:val="single"/>
        </w:rPr>
        <w:t>The Big Orange Splot</w:t>
      </w:r>
      <w:r>
        <w:rPr>
          <w:sz w:val="32"/>
          <w:szCs w:val="32"/>
        </w:rPr>
        <w:t xml:space="preserve"> – by Daniel Manus Pinkwater</w:t>
      </w:r>
    </w:p>
    <w:p w:rsidR="00046B8D" w:rsidRDefault="008319D7" w:rsidP="00B00A2D">
      <w:pPr>
        <w:rPr>
          <w:sz w:val="32"/>
          <w:szCs w:val="32"/>
        </w:rPr>
      </w:pPr>
      <w:r>
        <w:rPr>
          <w:sz w:val="32"/>
          <w:szCs w:val="32"/>
        </w:rPr>
        <w:t xml:space="preserve">This book has so much to offer.  I read this book when we are reading “The Dot” in our basal reader.  I usually read “Little Blue and Yellow” too.  We study “ea” words that week in spelling also.  There are many “ea” words in this book.  I love the part of the story that says, “A seagull flew over Mr. Plumbean’s house.  He was carrying a can of bright </w:t>
      </w:r>
      <w:r>
        <w:rPr>
          <w:sz w:val="32"/>
          <w:szCs w:val="32"/>
        </w:rPr>
        <w:lastRenderedPageBreak/>
        <w:t>orange paint.  (No one knows why.)”  And he dropped the can (no one knows why) right over Mr. Plumbean’s house.”</w:t>
      </w:r>
      <w:r w:rsidR="00046B8D">
        <w:rPr>
          <w:sz w:val="32"/>
          <w:szCs w:val="32"/>
        </w:rPr>
        <w:t xml:space="preserve"> Have children come up with the answers.</w:t>
      </w:r>
      <w:r>
        <w:rPr>
          <w:sz w:val="32"/>
          <w:szCs w:val="32"/>
        </w:rPr>
        <w:t xml:space="preserve">  This would be an interesting writing prompt</w:t>
      </w:r>
      <w:r w:rsidR="00046B8D">
        <w:rPr>
          <w:sz w:val="32"/>
          <w:szCs w:val="32"/>
        </w:rPr>
        <w:t>!  It would also be fun to have each child design, draw, and color a funny house. Use large bulletin paper to make a street map and</w:t>
      </w:r>
      <w:r w:rsidR="00046B8D" w:rsidRPr="00046B8D">
        <w:rPr>
          <w:sz w:val="32"/>
          <w:szCs w:val="32"/>
        </w:rPr>
        <w:t xml:space="preserve"> </w:t>
      </w:r>
      <w:r w:rsidR="00046B8D">
        <w:rPr>
          <w:sz w:val="32"/>
          <w:szCs w:val="32"/>
        </w:rPr>
        <w:t>place the houses on it.  For a character lesson, you could discuss about being yourself. I could just go on and on about this book and available ideas!</w:t>
      </w:r>
    </w:p>
    <w:p w:rsidR="008319D7" w:rsidRDefault="00046B8D" w:rsidP="00046B8D">
      <w:pPr>
        <w:jc w:val="center"/>
        <w:rPr>
          <w:sz w:val="32"/>
          <w:szCs w:val="32"/>
        </w:rPr>
      </w:pPr>
      <w:r>
        <w:rPr>
          <w:noProof/>
          <w:sz w:val="32"/>
          <w:szCs w:val="32"/>
        </w:rPr>
        <w:drawing>
          <wp:inline distT="0" distB="0" distL="0" distR="0">
            <wp:extent cx="2451017" cy="2152351"/>
            <wp:effectExtent l="19050" t="0" r="6433" b="0"/>
            <wp:docPr id="1" name="Picture 1" descr="C:\Documents and Settings\Cyndi\Desktop\orangespl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yndi\Desktop\orangesplot.jpg"/>
                    <pic:cNvPicPr>
                      <a:picLocks noChangeAspect="1" noChangeArrowheads="1"/>
                    </pic:cNvPicPr>
                  </pic:nvPicPr>
                  <pic:blipFill>
                    <a:blip r:embed="rId8" cstate="print"/>
                    <a:srcRect b="36131"/>
                    <a:stretch>
                      <a:fillRect/>
                    </a:stretch>
                  </pic:blipFill>
                  <pic:spPr bwMode="auto">
                    <a:xfrm>
                      <a:off x="0" y="0"/>
                      <a:ext cx="2453391" cy="2154435"/>
                    </a:xfrm>
                    <a:prstGeom prst="rect">
                      <a:avLst/>
                    </a:prstGeom>
                    <a:noFill/>
                    <a:ln w="9525">
                      <a:noFill/>
                      <a:miter lim="800000"/>
                      <a:headEnd/>
                      <a:tailEnd/>
                    </a:ln>
                  </pic:spPr>
                </pic:pic>
              </a:graphicData>
            </a:graphic>
          </wp:inline>
        </w:drawing>
      </w:r>
    </w:p>
    <w:p w:rsidR="00631D95" w:rsidRDefault="005C2E8E" w:rsidP="00631D95">
      <w:pPr>
        <w:rPr>
          <w:sz w:val="32"/>
          <w:szCs w:val="32"/>
        </w:rPr>
      </w:pPr>
      <w:r>
        <w:rPr>
          <w:sz w:val="32"/>
          <w:szCs w:val="32"/>
          <w:u w:val="single"/>
        </w:rPr>
        <w:t>Green as a Bean</w:t>
      </w:r>
      <w:r>
        <w:rPr>
          <w:sz w:val="32"/>
          <w:szCs w:val="32"/>
        </w:rPr>
        <w:t xml:space="preserve"> – Karla Kuskin</w:t>
      </w:r>
    </w:p>
    <w:p w:rsidR="00631D95" w:rsidRDefault="005C2E8E" w:rsidP="00631D95">
      <w:pPr>
        <w:rPr>
          <w:b/>
          <w:sz w:val="32"/>
          <w:szCs w:val="32"/>
        </w:rPr>
      </w:pPr>
      <w:r>
        <w:rPr>
          <w:noProof/>
          <w:sz w:val="32"/>
          <w:szCs w:val="32"/>
        </w:rPr>
        <w:drawing>
          <wp:inline distT="0" distB="0" distL="0" distR="0">
            <wp:extent cx="1429740" cy="1429740"/>
            <wp:effectExtent l="19050" t="0" r="0" b="0"/>
            <wp:docPr id="6" name="Picture 5" descr="21WNRJQCMAL__SL500_AA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WNRJQCMAL__SL500_AA300_.jpg"/>
                    <pic:cNvPicPr/>
                  </pic:nvPicPr>
                  <pic:blipFill>
                    <a:blip r:embed="rId9"/>
                    <a:stretch>
                      <a:fillRect/>
                    </a:stretch>
                  </pic:blipFill>
                  <pic:spPr>
                    <a:xfrm>
                      <a:off x="0" y="0"/>
                      <a:ext cx="1431103" cy="1431103"/>
                    </a:xfrm>
                    <a:prstGeom prst="rect">
                      <a:avLst/>
                    </a:prstGeom>
                  </pic:spPr>
                </pic:pic>
              </a:graphicData>
            </a:graphic>
          </wp:inline>
        </w:drawing>
      </w:r>
    </w:p>
    <w:p w:rsidR="003B364B" w:rsidRPr="003B364B" w:rsidRDefault="003B364B" w:rsidP="00631D95">
      <w:pPr>
        <w:rPr>
          <w:sz w:val="32"/>
          <w:szCs w:val="32"/>
        </w:rPr>
      </w:pPr>
      <w:r>
        <w:rPr>
          <w:sz w:val="32"/>
          <w:szCs w:val="32"/>
          <w:u w:val="single"/>
        </w:rPr>
        <w:t>The Most Wonderful Egg in the World</w:t>
      </w:r>
      <w:r>
        <w:rPr>
          <w:sz w:val="32"/>
          <w:szCs w:val="32"/>
        </w:rPr>
        <w:t xml:space="preserve"> – by Helme Heine</w:t>
      </w:r>
    </w:p>
    <w:p w:rsidR="009D2CA7" w:rsidRDefault="00631D95" w:rsidP="005C2E8E">
      <w:pPr>
        <w:rPr>
          <w:sz w:val="32"/>
          <w:szCs w:val="32"/>
        </w:rPr>
      </w:pPr>
      <w:r>
        <w:rPr>
          <w:b/>
          <w:sz w:val="32"/>
          <w:szCs w:val="32"/>
        </w:rPr>
        <w:t>*Books for Thinking &amp; Writing</w:t>
      </w:r>
    </w:p>
    <w:p w:rsidR="008319D7" w:rsidRDefault="00046B8D" w:rsidP="00B00A2D">
      <w:pPr>
        <w:rPr>
          <w:sz w:val="32"/>
          <w:szCs w:val="32"/>
        </w:rPr>
      </w:pPr>
      <w:r w:rsidRPr="00046B8D">
        <w:rPr>
          <w:sz w:val="32"/>
          <w:szCs w:val="32"/>
          <w:u w:val="single"/>
        </w:rPr>
        <w:t>The Great Fuzz Frenzy</w:t>
      </w:r>
      <w:r>
        <w:rPr>
          <w:sz w:val="32"/>
          <w:szCs w:val="32"/>
        </w:rPr>
        <w:t xml:space="preserve"> – by Janet Stevens and Susan Stevens Crummel</w:t>
      </w:r>
    </w:p>
    <w:p w:rsidR="00046B8D" w:rsidRDefault="00046B8D" w:rsidP="00B00A2D">
      <w:pPr>
        <w:rPr>
          <w:sz w:val="32"/>
          <w:szCs w:val="32"/>
        </w:rPr>
      </w:pPr>
      <w:r>
        <w:rPr>
          <w:sz w:val="32"/>
          <w:szCs w:val="32"/>
        </w:rPr>
        <w:t>This book is amazing! Kids love it! It is a story about what happens when a tennis ball accidentally rolls into a prairie dog hole.</w:t>
      </w:r>
    </w:p>
    <w:p w:rsidR="008319D7" w:rsidRPr="00471ADC" w:rsidRDefault="00046B8D" w:rsidP="00B00A2D">
      <w:pPr>
        <w:rPr>
          <w:sz w:val="32"/>
          <w:szCs w:val="32"/>
        </w:rPr>
      </w:pPr>
      <w:r>
        <w:rPr>
          <w:sz w:val="32"/>
          <w:szCs w:val="32"/>
        </w:rPr>
        <w:lastRenderedPageBreak/>
        <w:t>Activity – I bring in a tennis ball</w:t>
      </w:r>
      <w:r w:rsidR="00E96858">
        <w:rPr>
          <w:sz w:val="32"/>
          <w:szCs w:val="32"/>
        </w:rPr>
        <w:t xml:space="preserve">.  I read the first few pages and then let them brainstorm ideas of what they think will happen.  When we get to the part about the fuzz, I pull off some fuzz from my tennis ball.  Give the students some cotton balls or stuffing to make something out of it just as the prairie dogs do.  Let them write about it. </w:t>
      </w:r>
    </w:p>
    <w:p w:rsidR="00BB68D8" w:rsidRDefault="00E96858" w:rsidP="00E96858">
      <w:pPr>
        <w:jc w:val="center"/>
        <w:rPr>
          <w:sz w:val="32"/>
          <w:szCs w:val="32"/>
        </w:rPr>
      </w:pPr>
      <w:r>
        <w:rPr>
          <w:noProof/>
        </w:rPr>
        <w:drawing>
          <wp:inline distT="0" distB="0" distL="0" distR="0">
            <wp:extent cx="1424940" cy="1365885"/>
            <wp:effectExtent l="19050" t="0" r="3810" b="0"/>
            <wp:docPr id="2" name="Picture 2" descr="http://www.harcourtbooks.com/images/bookcovers/150/978015204626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harcourtbooks.com/images/bookcovers/150/9780152046262_150.jpg"/>
                    <pic:cNvPicPr>
                      <a:picLocks noChangeAspect="1" noChangeArrowheads="1"/>
                    </pic:cNvPicPr>
                  </pic:nvPicPr>
                  <pic:blipFill>
                    <a:blip r:embed="rId10"/>
                    <a:srcRect/>
                    <a:stretch>
                      <a:fillRect/>
                    </a:stretch>
                  </pic:blipFill>
                  <pic:spPr bwMode="auto">
                    <a:xfrm>
                      <a:off x="0" y="0"/>
                      <a:ext cx="1424940" cy="1365885"/>
                    </a:xfrm>
                    <a:prstGeom prst="rect">
                      <a:avLst/>
                    </a:prstGeom>
                    <a:noFill/>
                    <a:ln w="9525">
                      <a:noFill/>
                      <a:miter lim="800000"/>
                      <a:headEnd/>
                      <a:tailEnd/>
                    </a:ln>
                  </pic:spPr>
                </pic:pic>
              </a:graphicData>
            </a:graphic>
          </wp:inline>
        </w:drawing>
      </w:r>
    </w:p>
    <w:p w:rsidR="00631D95" w:rsidRDefault="00631D95" w:rsidP="00E96858">
      <w:pPr>
        <w:jc w:val="center"/>
        <w:rPr>
          <w:sz w:val="32"/>
          <w:szCs w:val="32"/>
        </w:rPr>
      </w:pPr>
    </w:p>
    <w:p w:rsidR="00E96858" w:rsidRDefault="00E96858" w:rsidP="00E96858">
      <w:pPr>
        <w:rPr>
          <w:sz w:val="32"/>
          <w:szCs w:val="32"/>
        </w:rPr>
      </w:pPr>
      <w:r w:rsidRPr="00E96858">
        <w:rPr>
          <w:sz w:val="32"/>
          <w:szCs w:val="32"/>
          <w:u w:val="single"/>
        </w:rPr>
        <w:t>The Giant Jam Sandwich</w:t>
      </w:r>
      <w:r>
        <w:rPr>
          <w:sz w:val="32"/>
          <w:szCs w:val="32"/>
          <w:u w:val="single"/>
        </w:rPr>
        <w:t xml:space="preserve"> </w:t>
      </w:r>
      <w:r>
        <w:rPr>
          <w:sz w:val="32"/>
          <w:szCs w:val="32"/>
        </w:rPr>
        <w:t xml:space="preserve">  - by John Vernon Lord</w:t>
      </w:r>
    </w:p>
    <w:p w:rsidR="00E96858" w:rsidRDefault="00E96858" w:rsidP="00E96858">
      <w:pPr>
        <w:rPr>
          <w:sz w:val="32"/>
          <w:szCs w:val="32"/>
        </w:rPr>
      </w:pPr>
      <w:r>
        <w:rPr>
          <w:sz w:val="32"/>
          <w:szCs w:val="32"/>
        </w:rPr>
        <w:t xml:space="preserve">“One hot summer in Itching Down, Four million wasps flew into town.” They did horrible things to the townspeople.   How can they get rid of the wasps? </w:t>
      </w:r>
    </w:p>
    <w:p w:rsidR="00E96858" w:rsidRDefault="00E96858" w:rsidP="00E96858">
      <w:pPr>
        <w:rPr>
          <w:sz w:val="32"/>
          <w:szCs w:val="32"/>
        </w:rPr>
      </w:pPr>
      <w:r>
        <w:rPr>
          <w:sz w:val="32"/>
          <w:szCs w:val="32"/>
        </w:rPr>
        <w:t xml:space="preserve">This is another good brainstorming book and writing prompt.  Students will build connections to “Millions of Cats” and “Cloudy with a Chance of Meatballs.” </w:t>
      </w:r>
    </w:p>
    <w:p w:rsidR="003B364B" w:rsidRDefault="003B364B" w:rsidP="00E96858">
      <w:pPr>
        <w:rPr>
          <w:sz w:val="32"/>
          <w:szCs w:val="32"/>
        </w:rPr>
      </w:pPr>
      <w:r w:rsidRPr="003B364B">
        <w:rPr>
          <w:sz w:val="32"/>
          <w:szCs w:val="32"/>
          <w:u w:val="single"/>
        </w:rPr>
        <w:t>Big Chickens</w:t>
      </w:r>
      <w:r>
        <w:rPr>
          <w:sz w:val="32"/>
          <w:szCs w:val="32"/>
        </w:rPr>
        <w:t>- by Leslie Helakoski</w:t>
      </w:r>
    </w:p>
    <w:p w:rsidR="005C2E8E" w:rsidRDefault="005C2E8E" w:rsidP="00E96858">
      <w:pPr>
        <w:rPr>
          <w:sz w:val="32"/>
          <w:szCs w:val="32"/>
        </w:rPr>
      </w:pPr>
    </w:p>
    <w:p w:rsidR="00AE14EF" w:rsidRDefault="00AE14EF" w:rsidP="00E96858">
      <w:pPr>
        <w:rPr>
          <w:b/>
          <w:sz w:val="32"/>
          <w:szCs w:val="32"/>
        </w:rPr>
      </w:pPr>
      <w:r>
        <w:rPr>
          <w:sz w:val="32"/>
          <w:szCs w:val="32"/>
        </w:rPr>
        <w:t>*</w:t>
      </w:r>
      <w:r>
        <w:rPr>
          <w:b/>
          <w:sz w:val="32"/>
          <w:szCs w:val="32"/>
        </w:rPr>
        <w:t xml:space="preserve">Books for Character </w:t>
      </w:r>
    </w:p>
    <w:p w:rsidR="00AE14EF" w:rsidRPr="00AE14EF" w:rsidRDefault="00AE14EF" w:rsidP="00E96858">
      <w:pPr>
        <w:rPr>
          <w:sz w:val="32"/>
          <w:szCs w:val="32"/>
        </w:rPr>
      </w:pPr>
      <w:r>
        <w:rPr>
          <w:sz w:val="32"/>
          <w:szCs w:val="32"/>
          <w:u w:val="single"/>
        </w:rPr>
        <w:t xml:space="preserve">Five Chinese Brothers </w:t>
      </w:r>
      <w:r>
        <w:rPr>
          <w:sz w:val="32"/>
          <w:szCs w:val="32"/>
        </w:rPr>
        <w:t xml:space="preserve">- </w:t>
      </w:r>
      <w:r w:rsidRPr="00AE14EF">
        <w:rPr>
          <w:rFonts w:cs="Arial"/>
          <w:color w:val="000000"/>
          <w:sz w:val="32"/>
          <w:szCs w:val="32"/>
        </w:rPr>
        <w:t>Claire Huchet Bishop</w:t>
      </w:r>
    </w:p>
    <w:p w:rsidR="00AE14EF" w:rsidRPr="00AE14EF" w:rsidRDefault="00AE14EF" w:rsidP="00E96858">
      <w:pPr>
        <w:rPr>
          <w:sz w:val="32"/>
          <w:szCs w:val="32"/>
        </w:rPr>
      </w:pPr>
      <w:r>
        <w:rPr>
          <w:sz w:val="32"/>
          <w:szCs w:val="32"/>
          <w:u w:val="single"/>
        </w:rPr>
        <w:t>Rotten Ralph</w:t>
      </w:r>
      <w:r>
        <w:rPr>
          <w:sz w:val="32"/>
          <w:szCs w:val="32"/>
        </w:rPr>
        <w:t xml:space="preserve"> – by Jack Gantos</w:t>
      </w:r>
    </w:p>
    <w:p w:rsidR="00AE14EF" w:rsidRPr="00AE14EF" w:rsidRDefault="00AE14EF" w:rsidP="00E96858">
      <w:pPr>
        <w:rPr>
          <w:sz w:val="32"/>
          <w:szCs w:val="32"/>
        </w:rPr>
      </w:pPr>
      <w:r>
        <w:rPr>
          <w:sz w:val="32"/>
          <w:szCs w:val="32"/>
          <w:u w:val="single"/>
        </w:rPr>
        <w:t xml:space="preserve">Greedy Greeny </w:t>
      </w:r>
      <w:r>
        <w:rPr>
          <w:sz w:val="32"/>
          <w:szCs w:val="32"/>
        </w:rPr>
        <w:t xml:space="preserve"> - by Jack Gantos</w:t>
      </w:r>
    </w:p>
    <w:p w:rsidR="00AE14EF" w:rsidRPr="00AE14EF" w:rsidRDefault="00AE14EF" w:rsidP="00E96858">
      <w:pPr>
        <w:rPr>
          <w:sz w:val="32"/>
          <w:szCs w:val="32"/>
        </w:rPr>
      </w:pPr>
      <w:r>
        <w:rPr>
          <w:sz w:val="32"/>
          <w:szCs w:val="32"/>
          <w:u w:val="single"/>
        </w:rPr>
        <w:lastRenderedPageBreak/>
        <w:t xml:space="preserve">The Story of Ping - </w:t>
      </w:r>
      <w:r>
        <w:rPr>
          <w:sz w:val="32"/>
          <w:szCs w:val="32"/>
        </w:rPr>
        <w:t xml:space="preserve"> Marjorie Flack</w:t>
      </w:r>
    </w:p>
    <w:p w:rsidR="00AE14EF" w:rsidRDefault="00AE14EF" w:rsidP="00E96858">
      <w:pPr>
        <w:rPr>
          <w:sz w:val="32"/>
          <w:szCs w:val="32"/>
        </w:rPr>
      </w:pPr>
      <w:r>
        <w:rPr>
          <w:sz w:val="32"/>
          <w:szCs w:val="32"/>
          <w:u w:val="single"/>
        </w:rPr>
        <w:t xml:space="preserve">Albert’s Bad Word </w:t>
      </w:r>
      <w:r>
        <w:rPr>
          <w:sz w:val="32"/>
          <w:szCs w:val="32"/>
        </w:rPr>
        <w:t xml:space="preserve"> - Audrey Wood</w:t>
      </w:r>
    </w:p>
    <w:p w:rsidR="005C2E8E" w:rsidRDefault="005C2E8E" w:rsidP="00E96858">
      <w:pPr>
        <w:rPr>
          <w:sz w:val="32"/>
          <w:szCs w:val="32"/>
        </w:rPr>
      </w:pPr>
      <w:r>
        <w:rPr>
          <w:sz w:val="32"/>
          <w:szCs w:val="32"/>
          <w:u w:val="single"/>
        </w:rPr>
        <w:t>Little Oink</w:t>
      </w:r>
      <w:r>
        <w:rPr>
          <w:sz w:val="32"/>
          <w:szCs w:val="32"/>
        </w:rPr>
        <w:t xml:space="preserve"> – Amy Krouse Rosenthal and Jen Corace</w:t>
      </w:r>
    </w:p>
    <w:p w:rsidR="00D921A8" w:rsidRDefault="00D921A8" w:rsidP="00E96858">
      <w:pPr>
        <w:rPr>
          <w:sz w:val="32"/>
          <w:szCs w:val="32"/>
        </w:rPr>
      </w:pPr>
      <w:r w:rsidRPr="00D921A8">
        <w:rPr>
          <w:sz w:val="32"/>
          <w:szCs w:val="32"/>
          <w:u w:val="single"/>
        </w:rPr>
        <w:t>Chrysanthemum</w:t>
      </w:r>
      <w:r>
        <w:rPr>
          <w:sz w:val="32"/>
          <w:szCs w:val="32"/>
        </w:rPr>
        <w:t xml:space="preserve"> – Kevin Henkes</w:t>
      </w:r>
    </w:p>
    <w:p w:rsidR="00D921A8" w:rsidRDefault="00D921A8" w:rsidP="00E96858">
      <w:pPr>
        <w:rPr>
          <w:sz w:val="32"/>
          <w:szCs w:val="32"/>
        </w:rPr>
      </w:pPr>
      <w:r>
        <w:rPr>
          <w:sz w:val="32"/>
          <w:szCs w:val="32"/>
        </w:rPr>
        <w:t>Wemberly Worried – Kevin Henkes</w:t>
      </w:r>
    </w:p>
    <w:p w:rsidR="00AE14EF" w:rsidRPr="00AE14EF" w:rsidRDefault="00D921A8" w:rsidP="00E96858">
      <w:pPr>
        <w:rPr>
          <w:sz w:val="32"/>
          <w:szCs w:val="32"/>
        </w:rPr>
      </w:pPr>
      <w:r w:rsidRPr="00D921A8">
        <w:rPr>
          <w:sz w:val="32"/>
          <w:szCs w:val="32"/>
          <w:u w:val="single"/>
        </w:rPr>
        <w:t>Shelia Rae the Brave</w:t>
      </w:r>
      <w:r>
        <w:rPr>
          <w:sz w:val="32"/>
          <w:szCs w:val="32"/>
        </w:rPr>
        <w:t xml:space="preserve"> – Kevin Henkes</w:t>
      </w:r>
    </w:p>
    <w:p w:rsidR="00631D95" w:rsidRPr="00631D95" w:rsidRDefault="00631D95" w:rsidP="00E96858">
      <w:pPr>
        <w:rPr>
          <w:b/>
          <w:sz w:val="32"/>
          <w:szCs w:val="32"/>
        </w:rPr>
      </w:pPr>
      <w:r>
        <w:rPr>
          <w:b/>
          <w:sz w:val="32"/>
          <w:szCs w:val="32"/>
        </w:rPr>
        <w:t>*Books for Social Studies</w:t>
      </w:r>
    </w:p>
    <w:p w:rsidR="00BB68D8" w:rsidRDefault="00BB68D8" w:rsidP="00BB68D8">
      <w:pPr>
        <w:rPr>
          <w:sz w:val="32"/>
          <w:szCs w:val="32"/>
        </w:rPr>
      </w:pPr>
      <w:r w:rsidRPr="00BB68D8">
        <w:rPr>
          <w:sz w:val="32"/>
          <w:szCs w:val="32"/>
          <w:u w:val="single"/>
        </w:rPr>
        <w:t>The Scrambled States of America</w:t>
      </w:r>
      <w:r>
        <w:rPr>
          <w:sz w:val="32"/>
          <w:szCs w:val="32"/>
        </w:rPr>
        <w:t xml:space="preserve"> – by Laurie Keller </w:t>
      </w:r>
    </w:p>
    <w:p w:rsidR="00BB68D8" w:rsidRDefault="00BB68D8" w:rsidP="00BB68D8">
      <w:pPr>
        <w:rPr>
          <w:sz w:val="32"/>
          <w:szCs w:val="32"/>
        </w:rPr>
      </w:pPr>
      <w:r w:rsidRPr="00BB68D8">
        <w:rPr>
          <w:sz w:val="32"/>
          <w:szCs w:val="32"/>
          <w:u w:val="single"/>
        </w:rPr>
        <w:t>Celebrate the 50 States!</w:t>
      </w:r>
      <w:r>
        <w:rPr>
          <w:sz w:val="32"/>
          <w:szCs w:val="32"/>
        </w:rPr>
        <w:t xml:space="preserve"> – by Loreen Leedy</w:t>
      </w:r>
    </w:p>
    <w:p w:rsidR="00B00A2D" w:rsidRDefault="00BB68D8" w:rsidP="00B00A2D">
      <w:pPr>
        <w:rPr>
          <w:sz w:val="32"/>
          <w:szCs w:val="32"/>
        </w:rPr>
      </w:pPr>
      <w:r>
        <w:rPr>
          <w:sz w:val="32"/>
          <w:szCs w:val="32"/>
        </w:rPr>
        <w:t xml:space="preserve">Both of these books are </w:t>
      </w:r>
      <w:r w:rsidR="00631D95">
        <w:rPr>
          <w:sz w:val="32"/>
          <w:szCs w:val="32"/>
        </w:rPr>
        <w:t>an</w:t>
      </w:r>
      <w:r>
        <w:rPr>
          <w:sz w:val="32"/>
          <w:szCs w:val="32"/>
        </w:rPr>
        <w:t xml:space="preserve"> excellent for teaching fun facts about the U.S.A! </w:t>
      </w:r>
    </w:p>
    <w:p w:rsidR="005C2E8E" w:rsidRDefault="005C2E8E" w:rsidP="00B00A2D">
      <w:pPr>
        <w:rPr>
          <w:sz w:val="32"/>
          <w:szCs w:val="32"/>
        </w:rPr>
      </w:pPr>
      <w:r>
        <w:rPr>
          <w:sz w:val="32"/>
          <w:szCs w:val="32"/>
          <w:u w:val="single"/>
        </w:rPr>
        <w:t>T is for Tennessee</w:t>
      </w:r>
      <w:r>
        <w:rPr>
          <w:sz w:val="32"/>
          <w:szCs w:val="32"/>
        </w:rPr>
        <w:t xml:space="preserve"> – by </w:t>
      </w:r>
      <w:r w:rsidR="003B364B">
        <w:rPr>
          <w:sz w:val="32"/>
          <w:szCs w:val="32"/>
        </w:rPr>
        <w:t>E. J. Sullivan</w:t>
      </w:r>
    </w:p>
    <w:p w:rsidR="003B364B" w:rsidRPr="003B364B" w:rsidRDefault="003B364B" w:rsidP="00B00A2D">
      <w:pPr>
        <w:rPr>
          <w:sz w:val="32"/>
          <w:szCs w:val="32"/>
        </w:rPr>
      </w:pPr>
      <w:r w:rsidRPr="003B364B">
        <w:rPr>
          <w:sz w:val="32"/>
          <w:szCs w:val="32"/>
          <w:u w:val="single"/>
        </w:rPr>
        <w:t>If You Lived 100 Years Ago</w:t>
      </w:r>
      <w:r>
        <w:rPr>
          <w:sz w:val="32"/>
          <w:szCs w:val="32"/>
        </w:rPr>
        <w:t xml:space="preserve"> – by Ann McGovern</w:t>
      </w:r>
    </w:p>
    <w:p w:rsidR="00AE14EF" w:rsidRDefault="00AE14EF" w:rsidP="00B00A2D">
      <w:pPr>
        <w:rPr>
          <w:b/>
          <w:sz w:val="32"/>
          <w:szCs w:val="32"/>
        </w:rPr>
      </w:pPr>
      <w:r>
        <w:rPr>
          <w:b/>
          <w:sz w:val="32"/>
          <w:szCs w:val="32"/>
        </w:rPr>
        <w:t>*Books that are Fairy Tales/Tall Tales with oomph!</w:t>
      </w:r>
    </w:p>
    <w:p w:rsidR="00AE14EF" w:rsidRDefault="00AE14EF" w:rsidP="00B00A2D">
      <w:pPr>
        <w:rPr>
          <w:sz w:val="32"/>
          <w:szCs w:val="32"/>
        </w:rPr>
      </w:pPr>
      <w:r>
        <w:rPr>
          <w:sz w:val="32"/>
          <w:szCs w:val="32"/>
          <w:u w:val="single"/>
        </w:rPr>
        <w:t>Starlight Goes to Town</w:t>
      </w:r>
      <w:r>
        <w:rPr>
          <w:sz w:val="32"/>
          <w:szCs w:val="32"/>
        </w:rPr>
        <w:t xml:space="preserve"> – Harry Allard</w:t>
      </w:r>
    </w:p>
    <w:p w:rsidR="00AE14EF" w:rsidRDefault="00AE14EF" w:rsidP="00B00A2D">
      <w:pPr>
        <w:rPr>
          <w:sz w:val="32"/>
          <w:szCs w:val="32"/>
        </w:rPr>
      </w:pPr>
      <w:r w:rsidRPr="00AE14EF">
        <w:rPr>
          <w:sz w:val="32"/>
          <w:szCs w:val="32"/>
          <w:u w:val="single"/>
        </w:rPr>
        <w:t>The Dog Who</w:t>
      </w:r>
      <w:r>
        <w:rPr>
          <w:sz w:val="32"/>
          <w:szCs w:val="32"/>
          <w:u w:val="single"/>
        </w:rPr>
        <w:t xml:space="preserve"> Cried Wolf</w:t>
      </w:r>
      <w:r>
        <w:rPr>
          <w:sz w:val="32"/>
          <w:szCs w:val="32"/>
        </w:rPr>
        <w:t xml:space="preserve"> – Keiko Kasza</w:t>
      </w:r>
    </w:p>
    <w:p w:rsidR="003B364B" w:rsidRDefault="003B364B" w:rsidP="00B00A2D">
      <w:pPr>
        <w:rPr>
          <w:sz w:val="32"/>
          <w:szCs w:val="32"/>
        </w:rPr>
      </w:pPr>
      <w:r w:rsidRPr="003B364B">
        <w:rPr>
          <w:sz w:val="32"/>
          <w:szCs w:val="32"/>
          <w:u w:val="single"/>
        </w:rPr>
        <w:t xml:space="preserve">PondLarker </w:t>
      </w:r>
      <w:r>
        <w:rPr>
          <w:sz w:val="32"/>
          <w:szCs w:val="32"/>
        </w:rPr>
        <w:t>– by Fred Gwynne</w:t>
      </w:r>
    </w:p>
    <w:p w:rsidR="003B364B" w:rsidRDefault="003B364B" w:rsidP="00B00A2D">
      <w:pPr>
        <w:rPr>
          <w:sz w:val="32"/>
          <w:szCs w:val="32"/>
        </w:rPr>
      </w:pPr>
      <w:r w:rsidRPr="003B364B">
        <w:rPr>
          <w:sz w:val="32"/>
          <w:szCs w:val="32"/>
          <w:u w:val="single"/>
        </w:rPr>
        <w:t>Hog-Eye</w:t>
      </w:r>
      <w:r>
        <w:rPr>
          <w:sz w:val="32"/>
          <w:szCs w:val="32"/>
        </w:rPr>
        <w:t xml:space="preserve"> – Susan Meddaugh</w:t>
      </w:r>
    </w:p>
    <w:p w:rsidR="003B364B" w:rsidRDefault="003B364B" w:rsidP="00B00A2D">
      <w:pPr>
        <w:rPr>
          <w:sz w:val="32"/>
          <w:szCs w:val="32"/>
        </w:rPr>
      </w:pPr>
      <w:r w:rsidRPr="003B364B">
        <w:rPr>
          <w:sz w:val="32"/>
          <w:szCs w:val="32"/>
          <w:u w:val="single"/>
        </w:rPr>
        <w:t>Rude Giants</w:t>
      </w:r>
      <w:r>
        <w:rPr>
          <w:sz w:val="32"/>
          <w:szCs w:val="32"/>
        </w:rPr>
        <w:t xml:space="preserve"> – Audrey Wood</w:t>
      </w:r>
    </w:p>
    <w:p w:rsidR="003B364B" w:rsidRDefault="003B364B" w:rsidP="00B00A2D">
      <w:pPr>
        <w:rPr>
          <w:sz w:val="32"/>
          <w:szCs w:val="32"/>
        </w:rPr>
      </w:pPr>
      <w:r w:rsidRPr="003B364B">
        <w:rPr>
          <w:sz w:val="32"/>
          <w:szCs w:val="32"/>
          <w:u w:val="single"/>
        </w:rPr>
        <w:t>Sausages</w:t>
      </w:r>
      <w:r>
        <w:rPr>
          <w:sz w:val="32"/>
          <w:szCs w:val="32"/>
        </w:rPr>
        <w:t xml:space="preserve"> – Jessica Souhami</w:t>
      </w:r>
    </w:p>
    <w:p w:rsidR="003B364B" w:rsidRDefault="003B364B" w:rsidP="00B00A2D">
      <w:pPr>
        <w:rPr>
          <w:sz w:val="32"/>
          <w:szCs w:val="32"/>
        </w:rPr>
      </w:pPr>
      <w:r>
        <w:rPr>
          <w:sz w:val="32"/>
          <w:szCs w:val="32"/>
          <w:u w:val="single"/>
        </w:rPr>
        <w:lastRenderedPageBreak/>
        <w:t>Waynetta and the Cornstalk</w:t>
      </w:r>
      <w:r>
        <w:rPr>
          <w:sz w:val="32"/>
          <w:szCs w:val="32"/>
        </w:rPr>
        <w:t xml:space="preserve"> – Helen Ketteman</w:t>
      </w:r>
    </w:p>
    <w:p w:rsidR="003B364B" w:rsidRPr="003B364B" w:rsidRDefault="003B364B" w:rsidP="00B00A2D">
      <w:pPr>
        <w:rPr>
          <w:sz w:val="32"/>
          <w:szCs w:val="32"/>
        </w:rPr>
      </w:pPr>
      <w:r w:rsidRPr="003B364B">
        <w:rPr>
          <w:sz w:val="32"/>
          <w:szCs w:val="32"/>
          <w:u w:val="single"/>
        </w:rPr>
        <w:t>Kate and the Beanstalk</w:t>
      </w:r>
      <w:r>
        <w:rPr>
          <w:sz w:val="32"/>
          <w:szCs w:val="32"/>
        </w:rPr>
        <w:t xml:space="preserve"> – Mary Pope Osborne</w:t>
      </w:r>
    </w:p>
    <w:p w:rsidR="003B364B" w:rsidRDefault="003B364B" w:rsidP="00B00A2D">
      <w:pPr>
        <w:rPr>
          <w:sz w:val="32"/>
          <w:szCs w:val="32"/>
        </w:rPr>
      </w:pPr>
      <w:r w:rsidRPr="003B364B">
        <w:rPr>
          <w:sz w:val="32"/>
          <w:szCs w:val="32"/>
          <w:u w:val="single"/>
        </w:rPr>
        <w:t>Sleeping Bobby</w:t>
      </w:r>
      <w:r>
        <w:rPr>
          <w:sz w:val="32"/>
          <w:szCs w:val="32"/>
        </w:rPr>
        <w:t xml:space="preserve"> – Will Osborne and Mary Pope Osborne</w:t>
      </w:r>
    </w:p>
    <w:p w:rsidR="000F6992" w:rsidRDefault="000F6992" w:rsidP="000F6992">
      <w:pPr>
        <w:rPr>
          <w:sz w:val="32"/>
          <w:szCs w:val="32"/>
        </w:rPr>
      </w:pPr>
      <w:r>
        <w:rPr>
          <w:sz w:val="32"/>
          <w:szCs w:val="32"/>
          <w:u w:val="single"/>
        </w:rPr>
        <w:t xml:space="preserve">Slender Ella and </w:t>
      </w:r>
      <w:r w:rsidRPr="00AE14EF">
        <w:rPr>
          <w:sz w:val="32"/>
          <w:szCs w:val="32"/>
          <w:u w:val="single"/>
        </w:rPr>
        <w:t xml:space="preserve"> </w:t>
      </w:r>
      <w:r>
        <w:rPr>
          <w:sz w:val="32"/>
          <w:szCs w:val="32"/>
          <w:u w:val="single"/>
        </w:rPr>
        <w:t>Her Fairy Hogfather</w:t>
      </w:r>
      <w:r>
        <w:rPr>
          <w:sz w:val="32"/>
          <w:szCs w:val="32"/>
        </w:rPr>
        <w:t xml:space="preserve"> – Vivian Sathre</w:t>
      </w:r>
    </w:p>
    <w:p w:rsidR="003B364B" w:rsidRDefault="003B364B" w:rsidP="00B00A2D">
      <w:pPr>
        <w:rPr>
          <w:sz w:val="32"/>
          <w:szCs w:val="32"/>
        </w:rPr>
      </w:pPr>
    </w:p>
    <w:p w:rsidR="00AE14EF" w:rsidRDefault="00AE14EF" w:rsidP="00B00A2D">
      <w:pPr>
        <w:rPr>
          <w:sz w:val="32"/>
          <w:szCs w:val="32"/>
        </w:rPr>
      </w:pPr>
      <w:r>
        <w:rPr>
          <w:noProof/>
          <w:sz w:val="32"/>
          <w:szCs w:val="32"/>
        </w:rPr>
        <w:drawing>
          <wp:inline distT="0" distB="0" distL="0" distR="0">
            <wp:extent cx="2857500" cy="2857500"/>
            <wp:effectExtent l="19050" t="0" r="0" b="0"/>
            <wp:docPr id="5" name="Picture 4" descr="51F7QYH51WL__SL500_AA3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F7QYH51WL__SL500_AA300_.jpg"/>
                    <pic:cNvPicPr/>
                  </pic:nvPicPr>
                  <pic:blipFill>
                    <a:blip r:embed="rId11"/>
                    <a:stretch>
                      <a:fillRect/>
                    </a:stretch>
                  </pic:blipFill>
                  <pic:spPr>
                    <a:xfrm>
                      <a:off x="0" y="0"/>
                      <a:ext cx="2857500" cy="2857500"/>
                    </a:xfrm>
                    <a:prstGeom prst="rect">
                      <a:avLst/>
                    </a:prstGeom>
                  </pic:spPr>
                </pic:pic>
              </a:graphicData>
            </a:graphic>
          </wp:inline>
        </w:drawing>
      </w:r>
    </w:p>
    <w:p w:rsidR="00AE14EF" w:rsidRDefault="005C2E8E" w:rsidP="00B00A2D">
      <w:pPr>
        <w:rPr>
          <w:sz w:val="32"/>
          <w:szCs w:val="32"/>
        </w:rPr>
      </w:pPr>
      <w:r>
        <w:rPr>
          <w:sz w:val="32"/>
          <w:szCs w:val="32"/>
          <w:u w:val="single"/>
        </w:rPr>
        <w:t>Extra! Extra! Fairy Tale News From Hidden Forest</w:t>
      </w:r>
      <w:r>
        <w:rPr>
          <w:sz w:val="32"/>
          <w:szCs w:val="32"/>
        </w:rPr>
        <w:t xml:space="preserve"> – by Alma Flor Ada</w:t>
      </w:r>
    </w:p>
    <w:p w:rsidR="005C2E8E" w:rsidRDefault="005C2E8E" w:rsidP="00B00A2D">
      <w:pPr>
        <w:rPr>
          <w:sz w:val="32"/>
          <w:szCs w:val="32"/>
        </w:rPr>
      </w:pPr>
      <w:r>
        <w:rPr>
          <w:sz w:val="32"/>
          <w:szCs w:val="32"/>
          <w:u w:val="single"/>
        </w:rPr>
        <w:t>Carmine A Little More Red</w:t>
      </w:r>
      <w:r>
        <w:rPr>
          <w:sz w:val="32"/>
          <w:szCs w:val="32"/>
        </w:rPr>
        <w:t xml:space="preserve"> – by Melissa Sweet</w:t>
      </w:r>
    </w:p>
    <w:p w:rsidR="005C2E8E" w:rsidRDefault="005C2E8E" w:rsidP="00B00A2D">
      <w:pPr>
        <w:rPr>
          <w:sz w:val="32"/>
          <w:szCs w:val="32"/>
        </w:rPr>
      </w:pPr>
      <w:r>
        <w:rPr>
          <w:sz w:val="32"/>
          <w:szCs w:val="32"/>
          <w:u w:val="single"/>
        </w:rPr>
        <w:t>Squids will be Squids</w:t>
      </w:r>
      <w:r>
        <w:rPr>
          <w:sz w:val="32"/>
          <w:szCs w:val="32"/>
        </w:rPr>
        <w:t xml:space="preserve"> – Joh Scieszka and Lane Smith</w:t>
      </w:r>
    </w:p>
    <w:p w:rsidR="005C2E8E" w:rsidRDefault="005C2E8E" w:rsidP="00B00A2D">
      <w:pPr>
        <w:rPr>
          <w:sz w:val="32"/>
          <w:szCs w:val="32"/>
        </w:rPr>
      </w:pPr>
      <w:r>
        <w:rPr>
          <w:sz w:val="32"/>
          <w:szCs w:val="32"/>
          <w:u w:val="single"/>
        </w:rPr>
        <w:t>Swamp Angel</w:t>
      </w:r>
      <w:r>
        <w:rPr>
          <w:sz w:val="32"/>
          <w:szCs w:val="32"/>
        </w:rPr>
        <w:t xml:space="preserve"> – Paul O. Zelinsky</w:t>
      </w:r>
    </w:p>
    <w:p w:rsidR="00D921A8" w:rsidRDefault="00D921A8" w:rsidP="00D921A8">
      <w:pPr>
        <w:rPr>
          <w:sz w:val="32"/>
          <w:szCs w:val="32"/>
        </w:rPr>
      </w:pPr>
      <w:r>
        <w:rPr>
          <w:sz w:val="32"/>
          <w:szCs w:val="32"/>
          <w:u w:val="single"/>
        </w:rPr>
        <w:t>Jack and the Dreamsack</w:t>
      </w:r>
      <w:r>
        <w:rPr>
          <w:sz w:val="32"/>
          <w:szCs w:val="32"/>
        </w:rPr>
        <w:t xml:space="preserve"> – Laurence Anholt</w:t>
      </w:r>
    </w:p>
    <w:p w:rsidR="00D921A8" w:rsidRDefault="00D921A8" w:rsidP="00D921A8">
      <w:pPr>
        <w:rPr>
          <w:sz w:val="32"/>
          <w:szCs w:val="32"/>
        </w:rPr>
      </w:pPr>
      <w:r w:rsidRPr="00D921A8">
        <w:rPr>
          <w:sz w:val="32"/>
          <w:szCs w:val="32"/>
          <w:u w:val="single"/>
        </w:rPr>
        <w:t>Three Little Wolves and the Big Bad Pig</w:t>
      </w:r>
      <w:r>
        <w:rPr>
          <w:sz w:val="32"/>
          <w:szCs w:val="32"/>
        </w:rPr>
        <w:t xml:space="preserve"> – </w:t>
      </w:r>
      <w:r w:rsidRPr="00D921A8">
        <w:rPr>
          <w:sz w:val="32"/>
          <w:szCs w:val="32"/>
        </w:rPr>
        <w:t>by</w:t>
      </w:r>
      <w:r w:rsidRPr="00D921A8">
        <w:rPr>
          <w:rFonts w:cs="Arial"/>
          <w:sz w:val="32"/>
          <w:szCs w:val="32"/>
        </w:rPr>
        <w:t xml:space="preserve"> Eugenios Trivizas</w:t>
      </w:r>
    </w:p>
    <w:p w:rsidR="00AE14EF" w:rsidRPr="00AE14EF" w:rsidRDefault="00D921A8" w:rsidP="00B00A2D">
      <w:pPr>
        <w:rPr>
          <w:sz w:val="32"/>
          <w:szCs w:val="32"/>
          <w:u w:val="single"/>
        </w:rPr>
      </w:pPr>
      <w:r w:rsidRPr="00D921A8">
        <w:rPr>
          <w:sz w:val="32"/>
          <w:szCs w:val="32"/>
          <w:u w:val="single"/>
        </w:rPr>
        <w:t>And the Dish Ran Away with the Spoon</w:t>
      </w:r>
      <w:r>
        <w:rPr>
          <w:sz w:val="32"/>
          <w:szCs w:val="32"/>
        </w:rPr>
        <w:t xml:space="preserve"> – Janet Stevens Crummel</w:t>
      </w:r>
    </w:p>
    <w:p w:rsidR="00AE14EF" w:rsidRPr="00B00A2D" w:rsidRDefault="00AE14EF" w:rsidP="00B00A2D">
      <w:pPr>
        <w:rPr>
          <w:sz w:val="32"/>
          <w:szCs w:val="32"/>
        </w:rPr>
      </w:pPr>
    </w:p>
    <w:sectPr w:rsidR="00AE14EF" w:rsidRPr="00B00A2D" w:rsidSect="00BB32D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2C25" w:rsidRDefault="00412C25" w:rsidP="00547D1B">
      <w:pPr>
        <w:spacing w:after="0" w:line="240" w:lineRule="auto"/>
      </w:pPr>
      <w:r>
        <w:separator/>
      </w:r>
    </w:p>
  </w:endnote>
  <w:endnote w:type="continuationSeparator" w:id="1">
    <w:p w:rsidR="00412C25" w:rsidRDefault="00412C25" w:rsidP="00547D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D1B" w:rsidRDefault="00547D1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D1B" w:rsidRDefault="00547D1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D1B" w:rsidRDefault="00547D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2C25" w:rsidRDefault="00412C25" w:rsidP="00547D1B">
      <w:pPr>
        <w:spacing w:after="0" w:line="240" w:lineRule="auto"/>
      </w:pPr>
      <w:r>
        <w:separator/>
      </w:r>
    </w:p>
  </w:footnote>
  <w:footnote w:type="continuationSeparator" w:id="1">
    <w:p w:rsidR="00412C25" w:rsidRDefault="00412C25" w:rsidP="00547D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D1B" w:rsidRDefault="00547D1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D1B" w:rsidRDefault="00547D1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7D1B" w:rsidRDefault="00547D1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B00A2D"/>
    <w:rsid w:val="00007A36"/>
    <w:rsid w:val="00046B8D"/>
    <w:rsid w:val="000F6992"/>
    <w:rsid w:val="00290D07"/>
    <w:rsid w:val="00325CC2"/>
    <w:rsid w:val="00345803"/>
    <w:rsid w:val="003B364B"/>
    <w:rsid w:val="00412C25"/>
    <w:rsid w:val="00471ADC"/>
    <w:rsid w:val="004F6A07"/>
    <w:rsid w:val="00547D1B"/>
    <w:rsid w:val="005C2E8E"/>
    <w:rsid w:val="00631D95"/>
    <w:rsid w:val="00633A43"/>
    <w:rsid w:val="008319D7"/>
    <w:rsid w:val="008A58E0"/>
    <w:rsid w:val="009D2CA7"/>
    <w:rsid w:val="00AE14EF"/>
    <w:rsid w:val="00B00A2D"/>
    <w:rsid w:val="00BB32D4"/>
    <w:rsid w:val="00BB68D8"/>
    <w:rsid w:val="00D921A8"/>
    <w:rsid w:val="00E968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2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6B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6B8D"/>
    <w:rPr>
      <w:rFonts w:ascii="Tahoma" w:hAnsi="Tahoma" w:cs="Tahoma"/>
      <w:sz w:val="16"/>
      <w:szCs w:val="16"/>
    </w:rPr>
  </w:style>
  <w:style w:type="paragraph" w:styleId="Header">
    <w:name w:val="header"/>
    <w:basedOn w:val="Normal"/>
    <w:link w:val="HeaderChar"/>
    <w:uiPriority w:val="99"/>
    <w:semiHidden/>
    <w:unhideWhenUsed/>
    <w:rsid w:val="00547D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47D1B"/>
  </w:style>
  <w:style w:type="paragraph" w:styleId="Footer">
    <w:name w:val="footer"/>
    <w:basedOn w:val="Normal"/>
    <w:link w:val="FooterChar"/>
    <w:uiPriority w:val="99"/>
    <w:semiHidden/>
    <w:unhideWhenUsed/>
    <w:rsid w:val="00547D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7D1B"/>
  </w:style>
</w:styles>
</file>

<file path=word/webSettings.xml><?xml version="1.0" encoding="utf-8"?>
<w:webSettings xmlns:r="http://schemas.openxmlformats.org/officeDocument/2006/relationships" xmlns:w="http://schemas.openxmlformats.org/wordprocessingml/2006/main">
  <w:divs>
    <w:div w:id="2082018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966</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Cyndi</dc:creator>
  <cp:keywords/>
  <dc:description/>
  <cp:lastModifiedBy>D-620</cp:lastModifiedBy>
  <cp:revision>2</cp:revision>
  <dcterms:created xsi:type="dcterms:W3CDTF">2011-07-13T21:53:00Z</dcterms:created>
  <dcterms:modified xsi:type="dcterms:W3CDTF">2011-07-13T21:53:00Z</dcterms:modified>
</cp:coreProperties>
</file>